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EB" w:rsidRDefault="002706EB" w:rsidP="006F209B">
      <w:pPr>
        <w:pStyle w:val="NormalWeb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</w:rPr>
      </w:pPr>
    </w:p>
    <w:p w:rsidR="002706EB" w:rsidRDefault="002706EB" w:rsidP="006F209B">
      <w:pPr>
        <w:pStyle w:val="NormalWeb"/>
        <w:spacing w:before="0" w:beforeAutospacing="0" w:after="360" w:afterAutospacing="0"/>
        <w:jc w:val="center"/>
        <w:rPr>
          <w:rFonts w:ascii="Arial" w:hAnsi="Arial" w:cs="Arial"/>
          <w:b/>
          <w:bCs/>
          <w:color w:val="333333"/>
        </w:rPr>
      </w:pPr>
    </w:p>
    <w:p w:rsidR="006F209B" w:rsidRDefault="006F209B" w:rsidP="006F209B">
      <w:pPr>
        <w:pStyle w:val="NormalWeb"/>
        <w:spacing w:before="0" w:beforeAutospacing="0" w:after="360" w:afterAutospacing="0"/>
        <w:jc w:val="center"/>
      </w:pPr>
      <w:r>
        <w:rPr>
          <w:rFonts w:ascii="Arial" w:hAnsi="Arial" w:cs="Arial"/>
          <w:b/>
          <w:bCs/>
          <w:color w:val="333333"/>
        </w:rPr>
        <w:t xml:space="preserve">Cancellation Policy for </w:t>
      </w:r>
      <w:r>
        <w:rPr>
          <w:rFonts w:ascii="Arial" w:hAnsi="Arial" w:cs="Arial"/>
          <w:b/>
          <w:bCs/>
          <w:color w:val="333333"/>
        </w:rPr>
        <w:t>IASE 2026 Biennial Conference in Bhutan</w:t>
      </w:r>
    </w:p>
    <w:p w:rsidR="002706EB" w:rsidRPr="002706EB" w:rsidRDefault="002706EB" w:rsidP="002706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EB">
        <w:rPr>
          <w:rFonts w:ascii="Times New Roman" w:hAnsi="Times New Roman" w:cs="Times New Roman"/>
          <w:b/>
          <w:sz w:val="24"/>
          <w:szCs w:val="24"/>
        </w:rPr>
        <w:t>Crucial:</w:t>
      </w:r>
      <w:r w:rsidRPr="002706EB">
        <w:rPr>
          <w:rFonts w:ascii="Times New Roman" w:hAnsi="Times New Roman" w:cs="Times New Roman"/>
          <w:sz w:val="24"/>
          <w:szCs w:val="24"/>
        </w:rPr>
        <w:t xml:space="preserve"> To be eligible for payment, cancellation requests must be submitted to the IASE 2026 Biennial Conference </w:t>
      </w:r>
      <w:r>
        <w:rPr>
          <w:rFonts w:ascii="Times New Roman" w:hAnsi="Times New Roman" w:cs="Times New Roman"/>
          <w:sz w:val="24"/>
          <w:szCs w:val="24"/>
        </w:rPr>
        <w:t xml:space="preserve">Planning Committee at </w:t>
      </w:r>
      <w:r w:rsidRPr="002706EB">
        <w:rPr>
          <w:rFonts w:ascii="Times New Roman" w:hAnsi="Times New Roman" w:cs="Times New Roman"/>
          <w:color w:val="000000"/>
          <w:sz w:val="24"/>
          <w:szCs w:val="24"/>
        </w:rPr>
        <w:t>iaseconference2026@gmail.com.</w:t>
      </w:r>
      <w:bookmarkStart w:id="0" w:name="_GoBack"/>
      <w:bookmarkEnd w:id="0"/>
      <w:r w:rsidRPr="002706EB">
        <w:rPr>
          <w:rFonts w:ascii="Times New Roman" w:hAnsi="Times New Roman" w:cs="Times New Roman"/>
          <w:sz w:val="24"/>
          <w:szCs w:val="24"/>
        </w:rPr>
        <w:t>Once conference accounts have been reconciled following the ev</w:t>
      </w:r>
      <w:r w:rsidRPr="002706EB">
        <w:rPr>
          <w:rFonts w:ascii="Times New Roman" w:hAnsi="Times New Roman" w:cs="Times New Roman"/>
          <w:sz w:val="24"/>
          <w:szCs w:val="24"/>
        </w:rPr>
        <w:t>ent, refunds will be processed.</w:t>
      </w:r>
    </w:p>
    <w:p w:rsidR="002706EB" w:rsidRPr="002706EB" w:rsidRDefault="002706EB" w:rsidP="002706EB">
      <w:pPr>
        <w:rPr>
          <w:rFonts w:ascii="Times New Roman" w:hAnsi="Times New Roman" w:cs="Times New Roman"/>
          <w:sz w:val="24"/>
          <w:szCs w:val="24"/>
        </w:rPr>
      </w:pPr>
      <w:r w:rsidRPr="002706EB">
        <w:rPr>
          <w:rFonts w:ascii="Times New Roman" w:hAnsi="Times New Roman" w:cs="Times New Roman"/>
          <w:sz w:val="24"/>
          <w:szCs w:val="24"/>
        </w:rPr>
        <w:t>• Participants will receive a complete refund of their registration fee less a $90 administrative fee if they cancel by March 2, 2026.</w:t>
      </w:r>
    </w:p>
    <w:p w:rsidR="002706EB" w:rsidRPr="002706EB" w:rsidRDefault="002706EB" w:rsidP="002706EB">
      <w:pPr>
        <w:rPr>
          <w:rFonts w:ascii="Times New Roman" w:hAnsi="Times New Roman" w:cs="Times New Roman"/>
          <w:sz w:val="24"/>
          <w:szCs w:val="24"/>
        </w:rPr>
      </w:pPr>
      <w:r w:rsidRPr="002706EB">
        <w:rPr>
          <w:rFonts w:ascii="Times New Roman" w:hAnsi="Times New Roman" w:cs="Times New Roman"/>
          <w:sz w:val="24"/>
          <w:szCs w:val="24"/>
        </w:rPr>
        <w:t>• Participants will get a 70% reimbursement of their registration fee less a $90 administrative fee if they cancel between March 28 and April 20, 2026.</w:t>
      </w:r>
    </w:p>
    <w:p w:rsidR="002706EB" w:rsidRPr="002706EB" w:rsidRDefault="002706EB" w:rsidP="002706EB">
      <w:pPr>
        <w:rPr>
          <w:rFonts w:ascii="Times New Roman" w:hAnsi="Times New Roman" w:cs="Times New Roman"/>
          <w:sz w:val="24"/>
          <w:szCs w:val="24"/>
        </w:rPr>
      </w:pPr>
      <w:r w:rsidRPr="002706EB">
        <w:rPr>
          <w:rFonts w:ascii="Times New Roman" w:hAnsi="Times New Roman" w:cs="Times New Roman"/>
          <w:sz w:val="24"/>
          <w:szCs w:val="24"/>
        </w:rPr>
        <w:t>• Cancellations submitted after April 20, 2026, are not eligible for refunds.</w:t>
      </w:r>
    </w:p>
    <w:p w:rsidR="002706EB" w:rsidRPr="002706EB" w:rsidRDefault="002706EB" w:rsidP="002706EB">
      <w:pPr>
        <w:rPr>
          <w:rFonts w:ascii="Times New Roman" w:hAnsi="Times New Roman" w:cs="Times New Roman"/>
          <w:sz w:val="24"/>
          <w:szCs w:val="24"/>
        </w:rPr>
      </w:pPr>
      <w:r w:rsidRPr="002706EB">
        <w:rPr>
          <w:rFonts w:ascii="Times New Roman" w:hAnsi="Times New Roman" w:cs="Times New Roman"/>
          <w:sz w:val="24"/>
          <w:szCs w:val="24"/>
        </w:rPr>
        <w:t>• No-shows are not eligible for refunds.</w:t>
      </w:r>
    </w:p>
    <w:p w:rsidR="002706EB" w:rsidRPr="002706EB" w:rsidRDefault="002706EB" w:rsidP="002706EB">
      <w:pPr>
        <w:rPr>
          <w:rFonts w:ascii="Times New Roman" w:hAnsi="Times New Roman" w:cs="Times New Roman"/>
          <w:sz w:val="24"/>
          <w:szCs w:val="24"/>
        </w:rPr>
      </w:pPr>
    </w:p>
    <w:p w:rsidR="009A6AA9" w:rsidRDefault="009A6AA9"/>
    <w:sectPr w:rsidR="009A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C4E"/>
    <w:multiLevelType w:val="multilevel"/>
    <w:tmpl w:val="5F7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A0"/>
    <w:rsid w:val="002706EB"/>
    <w:rsid w:val="00665BA0"/>
    <w:rsid w:val="006F209B"/>
    <w:rsid w:val="009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B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B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Endo</cp:lastModifiedBy>
  <cp:revision>1</cp:revision>
  <dcterms:created xsi:type="dcterms:W3CDTF">2025-06-21T11:20:00Z</dcterms:created>
  <dcterms:modified xsi:type="dcterms:W3CDTF">2025-06-21T13:45:00Z</dcterms:modified>
</cp:coreProperties>
</file>